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EDDB" w14:textId="2052A52C" w:rsidR="00E27F0B" w:rsidRPr="0055690A" w:rsidRDefault="00E27F0B" w:rsidP="00E27F0B">
      <w:pPr>
        <w:pStyle w:val="CRCoverPage"/>
        <w:tabs>
          <w:tab w:val="right" w:pos="9639"/>
        </w:tabs>
        <w:outlineLvl w:val="0"/>
        <w:rPr>
          <w:b/>
          <w:noProof/>
          <w:sz w:val="24"/>
        </w:rPr>
      </w:pPr>
      <w:r w:rsidRPr="00911A38">
        <w:rPr>
          <w:b/>
          <w:noProof/>
          <w:sz w:val="24"/>
        </w:rPr>
        <w:t>3GPP TSG-RAN WG3 #10</w:t>
      </w:r>
      <w:r w:rsidR="00DC4651">
        <w:rPr>
          <w:b/>
          <w:noProof/>
          <w:sz w:val="24"/>
        </w:rPr>
        <w:t>4</w:t>
      </w:r>
      <w:r w:rsidRPr="00911A38">
        <w:rPr>
          <w:b/>
          <w:noProof/>
          <w:sz w:val="24"/>
        </w:rPr>
        <w:tab/>
        <w:t>Tdoc R3-1</w:t>
      </w:r>
      <w:r w:rsidR="006071A3">
        <w:rPr>
          <w:b/>
          <w:noProof/>
          <w:sz w:val="24"/>
        </w:rPr>
        <w:t>9</w:t>
      </w:r>
      <w:r w:rsidR="00936EB9">
        <w:rPr>
          <w:b/>
          <w:noProof/>
          <w:sz w:val="24"/>
        </w:rPr>
        <w:t>2996</w:t>
      </w:r>
    </w:p>
    <w:p w14:paraId="484087CF" w14:textId="2E8F6B48" w:rsidR="00890293" w:rsidRDefault="00DC4651" w:rsidP="00E27F0B">
      <w:pPr>
        <w:pStyle w:val="3GPPHeader"/>
        <w:rPr>
          <w:noProof/>
        </w:rPr>
      </w:pPr>
      <w:r>
        <w:rPr>
          <w:noProof/>
        </w:rPr>
        <w:t>Reno</w:t>
      </w:r>
      <w:r w:rsidR="00B00A15">
        <w:rPr>
          <w:noProof/>
        </w:rPr>
        <w:t xml:space="preserve">, </w:t>
      </w:r>
      <w:r>
        <w:rPr>
          <w:noProof/>
        </w:rPr>
        <w:t>Nevada, US</w:t>
      </w:r>
      <w:r w:rsidR="00B00A15">
        <w:rPr>
          <w:noProof/>
        </w:rPr>
        <w:t xml:space="preserve">, </w:t>
      </w:r>
      <w:r>
        <w:rPr>
          <w:noProof/>
        </w:rPr>
        <w:t>13</w:t>
      </w:r>
      <w:r w:rsidR="00E27F0B" w:rsidRPr="00B00A15">
        <w:rPr>
          <w:noProof/>
          <w:vertAlign w:val="superscript"/>
        </w:rPr>
        <w:t>th</w:t>
      </w:r>
      <w:r w:rsidR="00B00A15">
        <w:rPr>
          <w:noProof/>
        </w:rPr>
        <w:t xml:space="preserve"> – 1</w:t>
      </w:r>
      <w:r>
        <w:rPr>
          <w:noProof/>
        </w:rPr>
        <w:t>7</w:t>
      </w:r>
      <w:r w:rsidR="00B00A15" w:rsidRPr="00B00A15">
        <w:rPr>
          <w:noProof/>
          <w:vertAlign w:val="superscript"/>
        </w:rPr>
        <w:t>t</w:t>
      </w:r>
      <w:r w:rsidR="006071A3">
        <w:rPr>
          <w:noProof/>
          <w:vertAlign w:val="superscript"/>
        </w:rPr>
        <w:t>h</w:t>
      </w:r>
      <w:r w:rsidR="00B00A15">
        <w:rPr>
          <w:noProof/>
        </w:rPr>
        <w:t xml:space="preserve"> </w:t>
      </w:r>
      <w:r>
        <w:rPr>
          <w:noProof/>
        </w:rPr>
        <w:t>May</w:t>
      </w:r>
    </w:p>
    <w:p w14:paraId="1411FD9E" w14:textId="77777777" w:rsidR="00E27F0B" w:rsidRPr="00E27F0B" w:rsidRDefault="00E27F0B" w:rsidP="00E27F0B">
      <w:pPr>
        <w:pStyle w:val="3GPPHeader"/>
        <w:rPr>
          <w:sz w:val="22"/>
          <w:szCs w:val="22"/>
          <w:lang w:val="en-US"/>
        </w:rPr>
      </w:pPr>
    </w:p>
    <w:p w14:paraId="4A4F422A" w14:textId="2B39DE3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424B72">
        <w:rPr>
          <w:sz w:val="22"/>
          <w:szCs w:val="22"/>
          <w:lang w:val="en-US"/>
        </w:rPr>
        <w:t>09.3.19</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363E560F"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456FF2">
        <w:rPr>
          <w:sz w:val="22"/>
          <w:szCs w:val="22"/>
        </w:rPr>
        <w:t xml:space="preserve">Encoding of SIB9 in the </w:t>
      </w:r>
      <w:proofErr w:type="spellStart"/>
      <w:r w:rsidR="00456FF2">
        <w:rPr>
          <w:sz w:val="22"/>
          <w:szCs w:val="22"/>
        </w:rPr>
        <w:t>gNB</w:t>
      </w:r>
      <w:proofErr w:type="spellEnd"/>
      <w:r w:rsidR="00456FF2">
        <w:rPr>
          <w:sz w:val="22"/>
          <w:szCs w:val="22"/>
        </w:rPr>
        <w:t>-DU</w:t>
      </w:r>
    </w:p>
    <w:p w14:paraId="7E783B99" w14:textId="1B04EF2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0F16AB">
        <w:rPr>
          <w:sz w:val="22"/>
          <w:szCs w:val="22"/>
        </w:rPr>
        <w:t>Discussion,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FA5AFE0" w14:textId="711BC1AF" w:rsidR="004425A4" w:rsidRDefault="00456FF2" w:rsidP="00754E5A">
      <w:r>
        <w:t xml:space="preserve">Currently, MIB and SIB1 are encoded in </w:t>
      </w:r>
      <w:proofErr w:type="spellStart"/>
      <w:r>
        <w:t>gNB</w:t>
      </w:r>
      <w:proofErr w:type="spellEnd"/>
      <w:r>
        <w:t xml:space="preserve">-DU while the rest of the SIBs are encoded in the </w:t>
      </w:r>
      <w:proofErr w:type="spellStart"/>
      <w:r>
        <w:t>gNB</w:t>
      </w:r>
      <w:proofErr w:type="spellEnd"/>
      <w:r>
        <w:t>-CU. In this contribution we discuss SIB9 and we claim that it should rather</w:t>
      </w:r>
      <w:r w:rsidR="00754E5A">
        <w:t xml:space="preserve"> </w:t>
      </w:r>
      <w:r>
        <w:t xml:space="preserve">be encoded in the </w:t>
      </w:r>
      <w:proofErr w:type="spellStart"/>
      <w:r>
        <w:t>gNB</w:t>
      </w:r>
      <w:proofErr w:type="spellEnd"/>
      <w:r>
        <w:t xml:space="preserve">-DU. </w:t>
      </w:r>
      <w:r w:rsidR="00856072">
        <w:t xml:space="preserve">In the following </w:t>
      </w:r>
      <w:r w:rsidR="00754E5A">
        <w:t xml:space="preserve">we </w:t>
      </w:r>
      <w:r w:rsidR="00856072">
        <w:t xml:space="preserve">describe the problem, </w:t>
      </w:r>
      <w:r w:rsidR="00754E5A">
        <w:t xml:space="preserve">present our arguments and make </w:t>
      </w:r>
      <w:r w:rsidR="004F7E9F">
        <w:t>our proposals.</w:t>
      </w:r>
    </w:p>
    <w:p w14:paraId="217E4F33" w14:textId="65C30AD0" w:rsidR="00407B72" w:rsidRDefault="00407B72" w:rsidP="00407B72">
      <w:pPr>
        <w:pStyle w:val="Heading1"/>
      </w:pPr>
      <w:r>
        <w:t>Discussion</w:t>
      </w:r>
    </w:p>
    <w:p w14:paraId="7D196493" w14:textId="057C7355" w:rsidR="001C0AF6" w:rsidRDefault="00456FF2" w:rsidP="001C0AF6">
      <w:pPr>
        <w:rPr>
          <w:noProof/>
        </w:rPr>
      </w:pPr>
      <w:bookmarkStart w:id="0" w:name="_Hlk509769073"/>
      <w:r>
        <w:t xml:space="preserve">Although the current understanding is that all SIBs except MIB and SIB1 are encoded in </w:t>
      </w:r>
      <w:proofErr w:type="spellStart"/>
      <w:r w:rsidR="006A2687">
        <w:t>gNB</w:t>
      </w:r>
      <w:proofErr w:type="spellEnd"/>
      <w:r w:rsidR="006A2687">
        <w:t>-CU, we would like to investigate further SIB9. From TS 38.331</w:t>
      </w:r>
      <w:r w:rsidR="001C0AF6">
        <w:t xml:space="preserve"> we read that </w:t>
      </w:r>
      <w:r w:rsidR="001C0AF6" w:rsidRPr="0055313D">
        <w:rPr>
          <w:noProof/>
        </w:rPr>
        <w:t>SIB9</w:t>
      </w:r>
      <w:r w:rsidR="001C0AF6" w:rsidRPr="00AB1A0A">
        <w:t xml:space="preserve"> contains</w:t>
      </w:r>
      <w:r w:rsidR="001C0AF6" w:rsidRPr="00AB1A0A">
        <w:rPr>
          <w:noProof/>
        </w:rPr>
        <w:t xml:space="preserve"> information related to GPS time and Coordinated Universal Time (UTC). The UE may use the parameters provided in this system information block to obtain the UTC, the GPS and the local time.</w:t>
      </w:r>
    </w:p>
    <w:p w14:paraId="126128F9" w14:textId="1514CA30" w:rsidR="006B753D" w:rsidRPr="00AB1A0A" w:rsidRDefault="006B753D" w:rsidP="001C0AF6">
      <w:pPr>
        <w:rPr>
          <w:rFonts w:eastAsia="SimSun"/>
        </w:rPr>
      </w:pPr>
      <w:r>
        <w:rPr>
          <w:rFonts w:eastAsia="SimSun"/>
        </w:rPr>
        <w:t>It is obvious that the</w:t>
      </w:r>
      <w:r w:rsidR="00243118">
        <w:rPr>
          <w:lang w:eastAsia="en-US"/>
        </w:rPr>
        <w:t xml:space="preserve"> absolute timing information</w:t>
      </w:r>
      <w:r>
        <w:rPr>
          <w:rFonts w:eastAsia="SimSun"/>
        </w:rPr>
        <w:t xml:space="preserve"> in SIB9 need to be provided by the </w:t>
      </w:r>
      <w:r w:rsidR="00243118">
        <w:rPr>
          <w:lang w:eastAsia="en-US"/>
        </w:rPr>
        <w:t>source of time synch reference (e.g. a GPS receiver)</w:t>
      </w:r>
      <w:r>
        <w:rPr>
          <w:rFonts w:eastAsia="SimSun"/>
        </w:rPr>
        <w:t xml:space="preserve"> in the RAN. </w:t>
      </w:r>
      <w:r w:rsidR="00243118">
        <w:rPr>
          <w:rFonts w:eastAsia="SimSun"/>
        </w:rPr>
        <w:t>We believe that t</w:t>
      </w:r>
      <w:r>
        <w:rPr>
          <w:lang w:val="en-US"/>
        </w:rPr>
        <w:t xml:space="preserve">he CU will normally be loosely synchronized with an oscillator </w:t>
      </w:r>
      <w:r w:rsidR="004A35E7">
        <w:rPr>
          <w:lang w:val="en-US"/>
        </w:rPr>
        <w:t xml:space="preserve">such </w:t>
      </w:r>
      <w:r>
        <w:rPr>
          <w:lang w:val="en-US"/>
        </w:rPr>
        <w:t xml:space="preserve">as one provided by a standard server, while the DU will be phase synchronized from GPS or PTP if needed. </w:t>
      </w:r>
      <w:r w:rsidR="004A35E7">
        <w:rPr>
          <w:lang w:val="en-US"/>
        </w:rPr>
        <w:t xml:space="preserve">For this </w:t>
      </w:r>
      <w:proofErr w:type="gramStart"/>
      <w:r w:rsidR="004A35E7">
        <w:rPr>
          <w:lang w:val="en-US"/>
        </w:rPr>
        <w:t>reason</w:t>
      </w:r>
      <w:proofErr w:type="gramEnd"/>
      <w:r w:rsidR="004A35E7">
        <w:rPr>
          <w:lang w:val="en-US"/>
        </w:rPr>
        <w:t xml:space="preserve"> i</w:t>
      </w:r>
      <w:r w:rsidR="00243118">
        <w:rPr>
          <w:lang w:val="en-US"/>
        </w:rPr>
        <w:t>t would make sense then that SIB9 is handled by the DU.</w:t>
      </w:r>
      <w:r>
        <w:rPr>
          <w:rFonts w:eastAsia="SimSun"/>
        </w:rPr>
        <w:t xml:space="preserve"> </w:t>
      </w:r>
      <w:r w:rsidR="004A35E7">
        <w:rPr>
          <w:rFonts w:eastAsia="SimSun"/>
        </w:rPr>
        <w:t xml:space="preserve">Failure to do so would imply that the </w:t>
      </w:r>
      <w:proofErr w:type="spellStart"/>
      <w:r w:rsidR="004A35E7">
        <w:rPr>
          <w:rFonts w:eastAsia="SimSun"/>
        </w:rPr>
        <w:t>gNB</w:t>
      </w:r>
      <w:proofErr w:type="spellEnd"/>
      <w:r w:rsidR="004A35E7">
        <w:rPr>
          <w:rFonts w:eastAsia="SimSun"/>
        </w:rPr>
        <w:t xml:space="preserve">-DU would need to provide time synchronisation information to the </w:t>
      </w:r>
      <w:proofErr w:type="spellStart"/>
      <w:r w:rsidR="004A35E7">
        <w:rPr>
          <w:rFonts w:eastAsia="SimSun"/>
        </w:rPr>
        <w:t>gNB</w:t>
      </w:r>
      <w:proofErr w:type="spellEnd"/>
      <w:r w:rsidR="004A35E7">
        <w:rPr>
          <w:rFonts w:eastAsia="SimSun"/>
        </w:rPr>
        <w:t xml:space="preserve">-CU in order to assist with the encoding of SIB9. However, signalling of such information from </w:t>
      </w:r>
      <w:proofErr w:type="spellStart"/>
      <w:r w:rsidR="004A35E7">
        <w:rPr>
          <w:rFonts w:eastAsia="SimSun"/>
        </w:rPr>
        <w:t>gNB</w:t>
      </w:r>
      <w:proofErr w:type="spellEnd"/>
      <w:r w:rsidR="004A35E7">
        <w:rPr>
          <w:rFonts w:eastAsia="SimSun"/>
        </w:rPr>
        <w:t xml:space="preserve">-DU to </w:t>
      </w:r>
      <w:proofErr w:type="spellStart"/>
      <w:r w:rsidR="004A35E7">
        <w:rPr>
          <w:rFonts w:eastAsia="SimSun"/>
        </w:rPr>
        <w:t>gNB</w:t>
      </w:r>
      <w:proofErr w:type="spellEnd"/>
      <w:r w:rsidR="004A35E7">
        <w:rPr>
          <w:rFonts w:eastAsia="SimSun"/>
        </w:rPr>
        <w:t>-CU is subject to delays that may be variable, hence impacting the accuracy of the timing information included in SIB9.</w:t>
      </w:r>
    </w:p>
    <w:p w14:paraId="3B34A55D" w14:textId="3BF8D74C" w:rsidR="001C0AF6" w:rsidRDefault="001C0AF6" w:rsidP="001C0AF6">
      <w:pPr>
        <w:rPr>
          <w:lang w:eastAsia="en-US"/>
        </w:rPr>
      </w:pPr>
      <w:r>
        <w:rPr>
          <w:lang w:eastAsia="en-US"/>
        </w:rPr>
        <w:t>We note also that in</w:t>
      </w:r>
      <w:r w:rsidR="004A35E7">
        <w:rPr>
          <w:lang w:eastAsia="en-US"/>
        </w:rPr>
        <w:t xml:space="preserve"> the WI on</w:t>
      </w:r>
      <w:r>
        <w:rPr>
          <w:lang w:eastAsia="en-US"/>
        </w:rPr>
        <w:t xml:space="preserve"> </w:t>
      </w:r>
      <w:proofErr w:type="spellStart"/>
      <w:r>
        <w:rPr>
          <w:lang w:eastAsia="en-US"/>
        </w:rPr>
        <w:t>eNB</w:t>
      </w:r>
      <w:proofErr w:type="spellEnd"/>
      <w:r>
        <w:rPr>
          <w:lang w:eastAsia="en-US"/>
        </w:rPr>
        <w:t xml:space="preserve"> </w:t>
      </w:r>
      <w:r w:rsidR="004A35E7">
        <w:rPr>
          <w:lang w:eastAsia="en-US"/>
        </w:rPr>
        <w:t>A</w:t>
      </w:r>
      <w:r>
        <w:rPr>
          <w:lang w:eastAsia="en-US"/>
        </w:rPr>
        <w:t xml:space="preserve">rchitecture </w:t>
      </w:r>
      <w:r w:rsidR="004A35E7">
        <w:rPr>
          <w:lang w:eastAsia="en-US"/>
        </w:rPr>
        <w:t>E</w:t>
      </w:r>
      <w:r>
        <w:rPr>
          <w:lang w:eastAsia="en-US"/>
        </w:rPr>
        <w:t xml:space="preserve">volution for LTE and NR, it has been agreed </w:t>
      </w:r>
      <w:r w:rsidR="004A35E7">
        <w:rPr>
          <w:lang w:eastAsia="en-US"/>
        </w:rPr>
        <w:t>at</w:t>
      </w:r>
      <w:r>
        <w:rPr>
          <w:lang w:eastAsia="en-US"/>
        </w:rPr>
        <w:t xml:space="preserve"> the previous meeting that </w:t>
      </w:r>
    </w:p>
    <w:p w14:paraId="2D6EDAE8" w14:textId="77777777" w:rsidR="001C0AF6" w:rsidRDefault="001C0AF6" w:rsidP="001C0AF6">
      <w:pPr>
        <w:widowControl w:val="0"/>
        <w:spacing w:after="0"/>
        <w:ind w:left="144" w:hanging="144"/>
        <w:rPr>
          <w:rFonts w:cs="Calibri"/>
          <w:sz w:val="18"/>
          <w:szCs w:val="24"/>
        </w:rPr>
      </w:pPr>
      <w:r w:rsidRPr="00B22448">
        <w:rPr>
          <w:rFonts w:cs="Calibri"/>
          <w:b/>
          <w:color w:val="00B050"/>
          <w:sz w:val="18"/>
          <w:szCs w:val="24"/>
        </w:rPr>
        <w:t>ng-</w:t>
      </w:r>
      <w:proofErr w:type="spellStart"/>
      <w:r w:rsidRPr="00B22448">
        <w:rPr>
          <w:rFonts w:cs="Calibri"/>
          <w:b/>
          <w:color w:val="00B050"/>
          <w:sz w:val="18"/>
          <w:szCs w:val="24"/>
        </w:rPr>
        <w:t>eNB</w:t>
      </w:r>
      <w:proofErr w:type="spellEnd"/>
      <w:r w:rsidRPr="00B22448">
        <w:rPr>
          <w:rFonts w:cs="Calibri"/>
          <w:b/>
          <w:color w:val="00B050"/>
          <w:sz w:val="18"/>
          <w:szCs w:val="24"/>
        </w:rPr>
        <w:t>-DU owns and assembles SIB8 and SIB16</w:t>
      </w:r>
      <w:r>
        <w:rPr>
          <w:rFonts w:cs="Calibri"/>
          <w:sz w:val="18"/>
          <w:szCs w:val="24"/>
        </w:rPr>
        <w:t xml:space="preserve"> (both SIBs need time info, and are updated frequently)</w:t>
      </w:r>
    </w:p>
    <w:p w14:paraId="7D11C2E6" w14:textId="669E59A9" w:rsidR="001C0AF6" w:rsidRDefault="001C0AF6" w:rsidP="001C0AF6">
      <w:pPr>
        <w:rPr>
          <w:lang w:eastAsia="en-US"/>
        </w:rPr>
      </w:pPr>
    </w:p>
    <w:p w14:paraId="63E28D2C" w14:textId="2D8442B6" w:rsidR="004A35E7" w:rsidRDefault="004A35E7" w:rsidP="001C0AF6">
      <w:pPr>
        <w:rPr>
          <w:lang w:eastAsia="en-US"/>
        </w:rPr>
      </w:pPr>
      <w:r>
        <w:rPr>
          <w:lang w:eastAsia="en-US"/>
        </w:rPr>
        <w:t xml:space="preserve">The </w:t>
      </w:r>
      <w:proofErr w:type="spellStart"/>
      <w:r>
        <w:rPr>
          <w:lang w:eastAsia="en-US"/>
        </w:rPr>
        <w:t>ressons</w:t>
      </w:r>
      <w:proofErr w:type="spellEnd"/>
      <w:r>
        <w:rPr>
          <w:lang w:eastAsia="en-US"/>
        </w:rPr>
        <w:t xml:space="preserve"> why the above agreement was taken is exactly that the </w:t>
      </w:r>
      <w:proofErr w:type="spellStart"/>
      <w:r>
        <w:rPr>
          <w:lang w:eastAsia="en-US"/>
        </w:rPr>
        <w:t>eNB</w:t>
      </w:r>
      <w:proofErr w:type="spellEnd"/>
      <w:r>
        <w:rPr>
          <w:lang w:eastAsia="en-US"/>
        </w:rPr>
        <w:t>-DU is the node required to be equipped with an absolute time synchronisation</w:t>
      </w:r>
      <w:r w:rsidRPr="004A35E7">
        <w:rPr>
          <w:lang w:eastAsia="en-US"/>
        </w:rPr>
        <w:t xml:space="preserve"> </w:t>
      </w:r>
      <w:r>
        <w:rPr>
          <w:lang w:eastAsia="en-US"/>
        </w:rPr>
        <w:t>source.</w:t>
      </w:r>
    </w:p>
    <w:p w14:paraId="61F09C05" w14:textId="77777777" w:rsidR="004A35E7" w:rsidRDefault="004A35E7" w:rsidP="001C0AF6">
      <w:pPr>
        <w:rPr>
          <w:lang w:eastAsia="en-US"/>
        </w:rPr>
      </w:pPr>
    </w:p>
    <w:p w14:paraId="324C2F49" w14:textId="2FA673EB" w:rsidR="001C0AF6" w:rsidRPr="001C0AF6" w:rsidRDefault="001C0AF6" w:rsidP="001C0AF6">
      <w:pPr>
        <w:rPr>
          <w:lang w:eastAsia="en-US"/>
        </w:rPr>
      </w:pPr>
      <w:r>
        <w:rPr>
          <w:lang w:eastAsia="en-US"/>
        </w:rPr>
        <w:t xml:space="preserve">Based on all the above we propose that </w:t>
      </w:r>
      <w:proofErr w:type="spellStart"/>
      <w:r>
        <w:rPr>
          <w:lang w:eastAsia="en-US"/>
        </w:rPr>
        <w:t>gNB</w:t>
      </w:r>
      <w:proofErr w:type="spellEnd"/>
      <w:r>
        <w:rPr>
          <w:lang w:eastAsia="en-US"/>
        </w:rPr>
        <w:t>-DU encodes SIB</w:t>
      </w:r>
      <w:r w:rsidR="00243118">
        <w:rPr>
          <w:lang w:eastAsia="en-US"/>
        </w:rPr>
        <w:t>9</w:t>
      </w:r>
      <w:r>
        <w:rPr>
          <w:lang w:eastAsia="en-US"/>
        </w:rPr>
        <w:t>.</w:t>
      </w:r>
    </w:p>
    <w:p w14:paraId="2FB77DD8" w14:textId="2A32E21E" w:rsidR="006A2687" w:rsidRPr="001C0AF6" w:rsidRDefault="006A2687" w:rsidP="004F7E9F">
      <w:pPr>
        <w:rPr>
          <w:lang w:val="en-US"/>
        </w:rPr>
      </w:pPr>
    </w:p>
    <w:p w14:paraId="38E8F39A" w14:textId="24A5CDD3" w:rsidR="00502757" w:rsidRDefault="00502757" w:rsidP="00502757">
      <w:pPr>
        <w:pStyle w:val="TOC1"/>
        <w:spacing w:after="120"/>
        <w:jc w:val="both"/>
      </w:pPr>
      <w:r>
        <w:rPr>
          <w:noProof w:val="0"/>
          <w:szCs w:val="20"/>
          <w:lang w:val="en-GB"/>
        </w:rPr>
        <w:t>Proposal</w:t>
      </w:r>
      <w:r w:rsidRPr="00647085">
        <w:rPr>
          <w:noProof w:val="0"/>
          <w:szCs w:val="20"/>
          <w:lang w:val="en-GB"/>
        </w:rPr>
        <w:t xml:space="preserve"> </w:t>
      </w:r>
      <w:r w:rsidR="00805DE1">
        <w:rPr>
          <w:noProof w:val="0"/>
          <w:szCs w:val="20"/>
          <w:lang w:val="en-GB"/>
        </w:rPr>
        <w:t>1</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001C0AF6">
        <w:rPr>
          <w:lang w:eastAsia="en-US"/>
        </w:rPr>
        <w:t>gNB-DU encodes SIB</w:t>
      </w:r>
      <w:r w:rsidR="002E311D">
        <w:rPr>
          <w:lang w:eastAsia="en-US"/>
        </w:rPr>
        <w:t>9</w:t>
      </w:r>
    </w:p>
    <w:bookmarkEnd w:id="0"/>
    <w:p w14:paraId="37C3BA56" w14:textId="5596654D" w:rsidR="001724FC" w:rsidRPr="009A7317" w:rsidRDefault="001724FC" w:rsidP="001724FC">
      <w:pPr>
        <w:pStyle w:val="TOC1"/>
        <w:spacing w:after="120"/>
        <w:jc w:val="both"/>
        <w:rPr>
          <w:noProof w:val="0"/>
          <w:lang w:val="en-GB"/>
        </w:rPr>
      </w:pPr>
      <w:r w:rsidRPr="009A7317">
        <w:rPr>
          <w:noProof w:val="0"/>
          <w:lang w:val="en-GB"/>
        </w:rPr>
        <w:t xml:space="preserve">    </w:t>
      </w:r>
    </w:p>
    <w:p w14:paraId="35DF7962" w14:textId="0C8F6C26" w:rsidR="00180E79" w:rsidRPr="00CE0424" w:rsidRDefault="00A5477C" w:rsidP="00180E79">
      <w:pPr>
        <w:pStyle w:val="Heading1"/>
      </w:pPr>
      <w:r>
        <w:t>Co</w:t>
      </w:r>
      <w:r w:rsidR="00180E79" w:rsidRPr="00CE0424">
        <w:t>nclusion</w:t>
      </w:r>
    </w:p>
    <w:p w14:paraId="6B36268F" w14:textId="6CF31E9F" w:rsidR="006A6948" w:rsidRDefault="00180E79" w:rsidP="001724FC">
      <w:pPr>
        <w:rPr>
          <w:lang w:eastAsia="ja-JP"/>
        </w:rPr>
      </w:pPr>
      <w:bookmarkStart w:id="1" w:name="_In-sequence_SDU_delivery"/>
      <w:bookmarkEnd w:id="1"/>
      <w:r>
        <w:t xml:space="preserve">In this contribution, </w:t>
      </w:r>
      <w:r w:rsidR="00854CF8">
        <w:t>we</w:t>
      </w:r>
      <w:r w:rsidR="001724FC">
        <w:rPr>
          <w:lang w:eastAsia="ja-JP"/>
        </w:rPr>
        <w:t xml:space="preserve"> </w:t>
      </w:r>
      <w:r w:rsidR="00502757">
        <w:t xml:space="preserve">discussed </w:t>
      </w:r>
      <w:r w:rsidR="002E311D">
        <w:t>SIB9</w:t>
      </w:r>
      <w:r w:rsidR="006A6948" w:rsidRPr="00856072">
        <w:t xml:space="preserve"> </w:t>
      </w:r>
      <w:r w:rsidR="001724FC">
        <w:rPr>
          <w:lang w:eastAsia="ja-JP"/>
        </w:rPr>
        <w:t xml:space="preserve">and made the following </w:t>
      </w:r>
      <w:r w:rsidR="00502757">
        <w:rPr>
          <w:lang w:eastAsia="ja-JP"/>
        </w:rPr>
        <w:t>proposal</w:t>
      </w:r>
      <w:r w:rsidR="001724FC">
        <w:rPr>
          <w:lang w:eastAsia="ja-JP"/>
        </w:rPr>
        <w:t>.</w:t>
      </w:r>
    </w:p>
    <w:p w14:paraId="5DF57944" w14:textId="34C98A04" w:rsidR="002E311D" w:rsidRDefault="002E311D" w:rsidP="002E311D">
      <w:pPr>
        <w:pStyle w:val="TOC1"/>
        <w:spacing w:after="120"/>
        <w:jc w:val="both"/>
      </w:pPr>
      <w:r>
        <w:rPr>
          <w:noProof w:val="0"/>
          <w:szCs w:val="20"/>
          <w:lang w:val="en-GB"/>
        </w:rPr>
        <w:t>Proposal</w:t>
      </w:r>
      <w:r w:rsidRPr="00647085">
        <w:rPr>
          <w:noProof w:val="0"/>
          <w:szCs w:val="20"/>
          <w:lang w:val="en-GB"/>
        </w:rPr>
        <w:t xml:space="preserve"> </w:t>
      </w:r>
      <w:r>
        <w:rPr>
          <w:noProof w:val="0"/>
          <w:szCs w:val="20"/>
          <w:lang w:val="en-GB"/>
        </w:rPr>
        <w:t>1</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Pr>
          <w:lang w:eastAsia="en-US"/>
        </w:rPr>
        <w:t>gNB-DU encodes SIB9</w:t>
      </w:r>
    </w:p>
    <w:p w14:paraId="6EC468A5" w14:textId="77777777" w:rsidR="00826753" w:rsidRPr="006A6948" w:rsidRDefault="00826753" w:rsidP="001724FC">
      <w:pPr>
        <w:rPr>
          <w:lang w:val="en-US" w:eastAsia="ja-JP"/>
        </w:rPr>
      </w:pPr>
    </w:p>
    <w:p w14:paraId="1BEECDB3" w14:textId="17A850A6" w:rsidR="00706E31" w:rsidRDefault="00356758" w:rsidP="00826753">
      <w:pPr>
        <w:pStyle w:val="Heading3"/>
        <w:numPr>
          <w:ilvl w:val="0"/>
          <w:numId w:val="0"/>
        </w:numPr>
        <w:ind w:left="720" w:hanging="720"/>
        <w:rPr>
          <w:rFonts w:cs="Times New Roman"/>
          <w:sz w:val="20"/>
          <w:szCs w:val="20"/>
          <w:highlight w:val="yellow"/>
        </w:rPr>
      </w:pPr>
      <w:r w:rsidRPr="00826753">
        <w:rPr>
          <w:rFonts w:cs="Times New Roman"/>
          <w:sz w:val="20"/>
          <w:szCs w:val="20"/>
        </w:rPr>
        <w:lastRenderedPageBreak/>
        <w:t>CR</w:t>
      </w:r>
      <w:r w:rsidR="00EE5AFB">
        <w:rPr>
          <w:rFonts w:cs="Times New Roman"/>
          <w:sz w:val="20"/>
          <w:szCs w:val="20"/>
        </w:rPr>
        <w:t>s</w:t>
      </w:r>
      <w:r w:rsidRPr="00826753">
        <w:rPr>
          <w:rFonts w:cs="Times New Roman"/>
          <w:sz w:val="20"/>
          <w:szCs w:val="20"/>
        </w:rPr>
        <w:t xml:space="preserve"> mirroring the proposal above is presented in </w:t>
      </w:r>
      <w:r w:rsidR="00826753" w:rsidRPr="00936EB9">
        <w:rPr>
          <w:rFonts w:cs="Times New Roman"/>
          <w:sz w:val="20"/>
          <w:szCs w:val="20"/>
        </w:rPr>
        <w:t>R3-19</w:t>
      </w:r>
      <w:r w:rsidR="00936EB9">
        <w:rPr>
          <w:rFonts w:cs="Times New Roman"/>
          <w:sz w:val="20"/>
          <w:szCs w:val="20"/>
        </w:rPr>
        <w:t>2997</w:t>
      </w:r>
      <w:r w:rsidR="00EE5AFB">
        <w:rPr>
          <w:rFonts w:cs="Times New Roman"/>
          <w:sz w:val="20"/>
          <w:szCs w:val="20"/>
        </w:rPr>
        <w:t xml:space="preserve"> and </w:t>
      </w:r>
      <w:r w:rsidR="00EE5AFB" w:rsidRPr="00936EB9">
        <w:rPr>
          <w:rFonts w:cs="Times New Roman"/>
          <w:sz w:val="20"/>
          <w:szCs w:val="20"/>
        </w:rPr>
        <w:t>R3-19</w:t>
      </w:r>
      <w:r w:rsidR="00936EB9">
        <w:rPr>
          <w:rFonts w:cs="Times New Roman"/>
          <w:sz w:val="20"/>
          <w:szCs w:val="20"/>
        </w:rPr>
        <w:t>2998</w:t>
      </w:r>
      <w:bookmarkStart w:id="2" w:name="_GoBack"/>
      <w:bookmarkEnd w:id="2"/>
      <w:r w:rsidR="00EE5AFB">
        <w:rPr>
          <w:rFonts w:cs="Times New Roman"/>
          <w:sz w:val="20"/>
          <w:szCs w:val="20"/>
        </w:rPr>
        <w:t>.</w:t>
      </w:r>
    </w:p>
    <w:p w14:paraId="677BA3A4" w14:textId="77777777" w:rsidR="00826753" w:rsidRPr="00826753" w:rsidRDefault="00826753" w:rsidP="00826753"/>
    <w:sectPr w:rsidR="00826753" w:rsidRPr="00826753" w:rsidSect="000F16AB">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639B0" w14:textId="77777777" w:rsidR="00022849" w:rsidRDefault="00022849">
      <w:r>
        <w:separator/>
      </w:r>
    </w:p>
  </w:endnote>
  <w:endnote w:type="continuationSeparator" w:id="0">
    <w:p w14:paraId="5E64985B" w14:textId="77777777" w:rsidR="00022849" w:rsidRDefault="00022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8F02FB" w:rsidRDefault="008F02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5B47F" w14:textId="77777777" w:rsidR="00022849" w:rsidRDefault="00022849">
      <w:r>
        <w:separator/>
      </w:r>
    </w:p>
  </w:footnote>
  <w:footnote w:type="continuationSeparator" w:id="0">
    <w:p w14:paraId="65FE395C" w14:textId="77777777" w:rsidR="00022849" w:rsidRDefault="00022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F02FB" w:rsidRDefault="008F02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7D2955"/>
    <w:multiLevelType w:val="hybridMultilevel"/>
    <w:tmpl w:val="A42EFA8A"/>
    <w:lvl w:ilvl="0" w:tplc="041D000F">
      <w:start w:val="1"/>
      <w:numFmt w:val="decimal"/>
      <w:lvlText w:val="%1."/>
      <w:lvlJc w:val="left"/>
      <w:pPr>
        <w:ind w:left="1665" w:hanging="360"/>
      </w:pPr>
    </w:lvl>
    <w:lvl w:ilvl="1" w:tplc="041D0003">
      <w:start w:val="1"/>
      <w:numFmt w:val="bullet"/>
      <w:lvlText w:val="o"/>
      <w:lvlJc w:val="left"/>
      <w:pPr>
        <w:ind w:left="2385" w:hanging="360"/>
      </w:pPr>
      <w:rPr>
        <w:rFonts w:ascii="Courier New" w:hAnsi="Courier New" w:cs="Courier New" w:hint="default"/>
      </w:rPr>
    </w:lvl>
    <w:lvl w:ilvl="2" w:tplc="041D0005">
      <w:start w:val="1"/>
      <w:numFmt w:val="bullet"/>
      <w:lvlText w:val=""/>
      <w:lvlJc w:val="left"/>
      <w:pPr>
        <w:ind w:left="3105" w:hanging="360"/>
      </w:pPr>
      <w:rPr>
        <w:rFonts w:ascii="Wingdings" w:hAnsi="Wingdings" w:hint="default"/>
      </w:rPr>
    </w:lvl>
    <w:lvl w:ilvl="3" w:tplc="041D0001">
      <w:start w:val="1"/>
      <w:numFmt w:val="bullet"/>
      <w:lvlText w:val=""/>
      <w:lvlJc w:val="left"/>
      <w:pPr>
        <w:ind w:left="3825" w:hanging="360"/>
      </w:pPr>
      <w:rPr>
        <w:rFonts w:ascii="Symbol" w:hAnsi="Symbol" w:hint="default"/>
      </w:rPr>
    </w:lvl>
    <w:lvl w:ilvl="4" w:tplc="041D0003">
      <w:start w:val="1"/>
      <w:numFmt w:val="bullet"/>
      <w:lvlText w:val="o"/>
      <w:lvlJc w:val="left"/>
      <w:pPr>
        <w:ind w:left="4545" w:hanging="360"/>
      </w:pPr>
      <w:rPr>
        <w:rFonts w:ascii="Courier New" w:hAnsi="Courier New" w:cs="Courier New" w:hint="default"/>
      </w:rPr>
    </w:lvl>
    <w:lvl w:ilvl="5" w:tplc="041D0005">
      <w:start w:val="1"/>
      <w:numFmt w:val="bullet"/>
      <w:lvlText w:val=""/>
      <w:lvlJc w:val="left"/>
      <w:pPr>
        <w:ind w:left="5265" w:hanging="360"/>
      </w:pPr>
      <w:rPr>
        <w:rFonts w:ascii="Wingdings" w:hAnsi="Wingdings" w:hint="default"/>
      </w:rPr>
    </w:lvl>
    <w:lvl w:ilvl="6" w:tplc="041D0001">
      <w:start w:val="1"/>
      <w:numFmt w:val="bullet"/>
      <w:lvlText w:val=""/>
      <w:lvlJc w:val="left"/>
      <w:pPr>
        <w:ind w:left="5985" w:hanging="360"/>
      </w:pPr>
      <w:rPr>
        <w:rFonts w:ascii="Symbol" w:hAnsi="Symbol" w:hint="default"/>
      </w:rPr>
    </w:lvl>
    <w:lvl w:ilvl="7" w:tplc="041D0003">
      <w:start w:val="1"/>
      <w:numFmt w:val="bullet"/>
      <w:lvlText w:val="o"/>
      <w:lvlJc w:val="left"/>
      <w:pPr>
        <w:ind w:left="6705" w:hanging="360"/>
      </w:pPr>
      <w:rPr>
        <w:rFonts w:ascii="Courier New" w:hAnsi="Courier New" w:cs="Courier New" w:hint="default"/>
      </w:rPr>
    </w:lvl>
    <w:lvl w:ilvl="8" w:tplc="041D0005">
      <w:start w:val="1"/>
      <w:numFmt w:val="bullet"/>
      <w:lvlText w:val=""/>
      <w:lvlJc w:val="left"/>
      <w:pPr>
        <w:ind w:left="7425"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4"/>
  </w:num>
  <w:num w:numId="5">
    <w:abstractNumId w:val="1"/>
  </w:num>
  <w:num w:numId="6">
    <w:abstractNumId w:val="5"/>
  </w:num>
  <w:num w:numId="7">
    <w:abstractNumId w:val="9"/>
  </w:num>
  <w:num w:numId="8">
    <w:abstractNumId w:val="2"/>
  </w:num>
  <w:num w:numId="9">
    <w:abstractNumId w:val="8"/>
  </w:num>
  <w:num w:numId="10">
    <w:abstractNumId w:val="10"/>
  </w:num>
  <w:num w:numId="11">
    <w:abstractNumId w:val="12"/>
  </w:num>
  <w:num w:numId="12">
    <w:abstractNumId w:val="11"/>
  </w:num>
  <w:num w:numId="13">
    <w:abstractNumId w:val="14"/>
  </w:num>
  <w:num w:numId="14">
    <w:abstractNumId w:val="13"/>
  </w:num>
  <w:num w:numId="15">
    <w:abstractNumId w:val="6"/>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2849"/>
    <w:rsid w:val="0002564D"/>
    <w:rsid w:val="00025CA5"/>
    <w:rsid w:val="00025ECA"/>
    <w:rsid w:val="00026A1F"/>
    <w:rsid w:val="000275FF"/>
    <w:rsid w:val="00027939"/>
    <w:rsid w:val="0003154C"/>
    <w:rsid w:val="000325B8"/>
    <w:rsid w:val="0003369F"/>
    <w:rsid w:val="00034195"/>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5CA"/>
    <w:rsid w:val="000B1A38"/>
    <w:rsid w:val="000B252B"/>
    <w:rsid w:val="000B2719"/>
    <w:rsid w:val="000B316A"/>
    <w:rsid w:val="000B3A8F"/>
    <w:rsid w:val="000B4AB9"/>
    <w:rsid w:val="000B58C3"/>
    <w:rsid w:val="000B61C0"/>
    <w:rsid w:val="000B61E9"/>
    <w:rsid w:val="000B6CF7"/>
    <w:rsid w:val="000C07D6"/>
    <w:rsid w:val="000C165A"/>
    <w:rsid w:val="000C2E19"/>
    <w:rsid w:val="000C2ED8"/>
    <w:rsid w:val="000C483D"/>
    <w:rsid w:val="000C4C3B"/>
    <w:rsid w:val="000D019C"/>
    <w:rsid w:val="000D0488"/>
    <w:rsid w:val="000D0D07"/>
    <w:rsid w:val="000D40F8"/>
    <w:rsid w:val="000D4312"/>
    <w:rsid w:val="000D4797"/>
    <w:rsid w:val="000D4C42"/>
    <w:rsid w:val="000D51FB"/>
    <w:rsid w:val="000E0527"/>
    <w:rsid w:val="000E1E92"/>
    <w:rsid w:val="000E291B"/>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2FD0"/>
    <w:rsid w:val="001344C0"/>
    <w:rsid w:val="001346FA"/>
    <w:rsid w:val="00135252"/>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C31"/>
    <w:rsid w:val="0016040E"/>
    <w:rsid w:val="00160E23"/>
    <w:rsid w:val="001622BB"/>
    <w:rsid w:val="0016392B"/>
    <w:rsid w:val="001643A8"/>
    <w:rsid w:val="0016555B"/>
    <w:rsid w:val="001659C1"/>
    <w:rsid w:val="00167222"/>
    <w:rsid w:val="00170067"/>
    <w:rsid w:val="0017045C"/>
    <w:rsid w:val="001718EC"/>
    <w:rsid w:val="001724FC"/>
    <w:rsid w:val="001732EB"/>
    <w:rsid w:val="00173A8E"/>
    <w:rsid w:val="001741AA"/>
    <w:rsid w:val="001755D8"/>
    <w:rsid w:val="00177795"/>
    <w:rsid w:val="001778B8"/>
    <w:rsid w:val="00180E79"/>
    <w:rsid w:val="0018143F"/>
    <w:rsid w:val="0018215E"/>
    <w:rsid w:val="00182FC8"/>
    <w:rsid w:val="00187672"/>
    <w:rsid w:val="001876A1"/>
    <w:rsid w:val="0019042E"/>
    <w:rsid w:val="00190AC1"/>
    <w:rsid w:val="00192200"/>
    <w:rsid w:val="00192750"/>
    <w:rsid w:val="0019341A"/>
    <w:rsid w:val="00196ADF"/>
    <w:rsid w:val="00197704"/>
    <w:rsid w:val="00197D7A"/>
    <w:rsid w:val="00197DF9"/>
    <w:rsid w:val="00197F2C"/>
    <w:rsid w:val="001A1475"/>
    <w:rsid w:val="001A1987"/>
    <w:rsid w:val="001A2564"/>
    <w:rsid w:val="001A335C"/>
    <w:rsid w:val="001A6173"/>
    <w:rsid w:val="001A6CBA"/>
    <w:rsid w:val="001A7BB9"/>
    <w:rsid w:val="001A7BFD"/>
    <w:rsid w:val="001B0B5F"/>
    <w:rsid w:val="001B0D97"/>
    <w:rsid w:val="001B20C7"/>
    <w:rsid w:val="001B556C"/>
    <w:rsid w:val="001B5A5D"/>
    <w:rsid w:val="001B77D0"/>
    <w:rsid w:val="001C0AF6"/>
    <w:rsid w:val="001C1CE5"/>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40C7"/>
    <w:rsid w:val="001E58E2"/>
    <w:rsid w:val="001E59DA"/>
    <w:rsid w:val="001E647F"/>
    <w:rsid w:val="001E6F78"/>
    <w:rsid w:val="001E7AED"/>
    <w:rsid w:val="001F0034"/>
    <w:rsid w:val="001F08A2"/>
    <w:rsid w:val="001F15A1"/>
    <w:rsid w:val="001F3916"/>
    <w:rsid w:val="001F3E5B"/>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C63"/>
    <w:rsid w:val="00217F12"/>
    <w:rsid w:val="00220600"/>
    <w:rsid w:val="0022083B"/>
    <w:rsid w:val="002211F2"/>
    <w:rsid w:val="002224DB"/>
    <w:rsid w:val="00223FCB"/>
    <w:rsid w:val="00224B79"/>
    <w:rsid w:val="002252C3"/>
    <w:rsid w:val="0022588D"/>
    <w:rsid w:val="00225B4C"/>
    <w:rsid w:val="00225C54"/>
    <w:rsid w:val="00230765"/>
    <w:rsid w:val="002319E4"/>
    <w:rsid w:val="0023388E"/>
    <w:rsid w:val="00233CFA"/>
    <w:rsid w:val="00235632"/>
    <w:rsid w:val="00235872"/>
    <w:rsid w:val="00235FA8"/>
    <w:rsid w:val="00236AB7"/>
    <w:rsid w:val="00241559"/>
    <w:rsid w:val="00241CA5"/>
    <w:rsid w:val="00241D56"/>
    <w:rsid w:val="00241EC9"/>
    <w:rsid w:val="00243118"/>
    <w:rsid w:val="002435B3"/>
    <w:rsid w:val="00243BCE"/>
    <w:rsid w:val="00243E7B"/>
    <w:rsid w:val="002458EB"/>
    <w:rsid w:val="002500C8"/>
    <w:rsid w:val="00250CB0"/>
    <w:rsid w:val="00251EA0"/>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311D"/>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7B01"/>
    <w:rsid w:val="003202E8"/>
    <w:rsid w:val="003203ED"/>
    <w:rsid w:val="00322C9F"/>
    <w:rsid w:val="00323F80"/>
    <w:rsid w:val="00324456"/>
    <w:rsid w:val="00324D23"/>
    <w:rsid w:val="003250A8"/>
    <w:rsid w:val="00330D48"/>
    <w:rsid w:val="003313A1"/>
    <w:rsid w:val="00331751"/>
    <w:rsid w:val="00331D5D"/>
    <w:rsid w:val="0033324A"/>
    <w:rsid w:val="00333E9A"/>
    <w:rsid w:val="00334579"/>
    <w:rsid w:val="00335858"/>
    <w:rsid w:val="00336BDA"/>
    <w:rsid w:val="003409B2"/>
    <w:rsid w:val="00342BD7"/>
    <w:rsid w:val="00343A07"/>
    <w:rsid w:val="00343E23"/>
    <w:rsid w:val="00345333"/>
    <w:rsid w:val="0034605B"/>
    <w:rsid w:val="00346080"/>
    <w:rsid w:val="00346DB5"/>
    <w:rsid w:val="003476F9"/>
    <w:rsid w:val="003477B1"/>
    <w:rsid w:val="003521FD"/>
    <w:rsid w:val="0035473E"/>
    <w:rsid w:val="0035482C"/>
    <w:rsid w:val="00354CAA"/>
    <w:rsid w:val="00355EA2"/>
    <w:rsid w:val="0035656F"/>
    <w:rsid w:val="00356758"/>
    <w:rsid w:val="00357380"/>
    <w:rsid w:val="003602D9"/>
    <w:rsid w:val="003604CE"/>
    <w:rsid w:val="00362AD9"/>
    <w:rsid w:val="00364B63"/>
    <w:rsid w:val="00364BC3"/>
    <w:rsid w:val="003675AE"/>
    <w:rsid w:val="00367C7A"/>
    <w:rsid w:val="00370300"/>
    <w:rsid w:val="00370E47"/>
    <w:rsid w:val="003739D8"/>
    <w:rsid w:val="003742AC"/>
    <w:rsid w:val="00375474"/>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A23"/>
    <w:rsid w:val="003A45A1"/>
    <w:rsid w:val="003A53A4"/>
    <w:rsid w:val="003A5B0A"/>
    <w:rsid w:val="003A6BAC"/>
    <w:rsid w:val="003A7EF3"/>
    <w:rsid w:val="003B0545"/>
    <w:rsid w:val="003B159C"/>
    <w:rsid w:val="003B185C"/>
    <w:rsid w:val="003B2105"/>
    <w:rsid w:val="003B26DF"/>
    <w:rsid w:val="003B359D"/>
    <w:rsid w:val="003B369F"/>
    <w:rsid w:val="003B36A3"/>
    <w:rsid w:val="003B7FE5"/>
    <w:rsid w:val="003C058C"/>
    <w:rsid w:val="003C0CDC"/>
    <w:rsid w:val="003C11C8"/>
    <w:rsid w:val="003C2668"/>
    <w:rsid w:val="003C2702"/>
    <w:rsid w:val="003C2E1B"/>
    <w:rsid w:val="003C33CB"/>
    <w:rsid w:val="003C379E"/>
    <w:rsid w:val="003C3AC4"/>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28C"/>
    <w:rsid w:val="003F150C"/>
    <w:rsid w:val="003F1C96"/>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6FF2"/>
    <w:rsid w:val="00457565"/>
    <w:rsid w:val="00457B71"/>
    <w:rsid w:val="00463CA6"/>
    <w:rsid w:val="004644EB"/>
    <w:rsid w:val="004649C8"/>
    <w:rsid w:val="00465F3A"/>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3745"/>
    <w:rsid w:val="00483AD0"/>
    <w:rsid w:val="0048407E"/>
    <w:rsid w:val="0048568A"/>
    <w:rsid w:val="00485C41"/>
    <w:rsid w:val="00485DBF"/>
    <w:rsid w:val="004860E6"/>
    <w:rsid w:val="00486318"/>
    <w:rsid w:val="0049026C"/>
    <w:rsid w:val="00492BC5"/>
    <w:rsid w:val="00492D58"/>
    <w:rsid w:val="00495A95"/>
    <w:rsid w:val="004964F1"/>
    <w:rsid w:val="00496DDA"/>
    <w:rsid w:val="004A1635"/>
    <w:rsid w:val="004A16BC"/>
    <w:rsid w:val="004A1C96"/>
    <w:rsid w:val="004A29D4"/>
    <w:rsid w:val="004A2A89"/>
    <w:rsid w:val="004A2B94"/>
    <w:rsid w:val="004A35E7"/>
    <w:rsid w:val="004A5547"/>
    <w:rsid w:val="004A5B91"/>
    <w:rsid w:val="004B1EB4"/>
    <w:rsid w:val="004B29D1"/>
    <w:rsid w:val="004B3291"/>
    <w:rsid w:val="004B37C0"/>
    <w:rsid w:val="004B556D"/>
    <w:rsid w:val="004B7C0C"/>
    <w:rsid w:val="004C290D"/>
    <w:rsid w:val="004C2EA6"/>
    <w:rsid w:val="004C323A"/>
    <w:rsid w:val="004C37A1"/>
    <w:rsid w:val="004C3898"/>
    <w:rsid w:val="004C6DFE"/>
    <w:rsid w:val="004D246C"/>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5C27"/>
    <w:rsid w:val="00505ECC"/>
    <w:rsid w:val="00506557"/>
    <w:rsid w:val="0050677A"/>
    <w:rsid w:val="005072CE"/>
    <w:rsid w:val="00507893"/>
    <w:rsid w:val="005108D8"/>
    <w:rsid w:val="005116F9"/>
    <w:rsid w:val="00512B04"/>
    <w:rsid w:val="00513FCF"/>
    <w:rsid w:val="005153A7"/>
    <w:rsid w:val="00515537"/>
    <w:rsid w:val="00515AE5"/>
    <w:rsid w:val="00516667"/>
    <w:rsid w:val="00516D60"/>
    <w:rsid w:val="00516FAD"/>
    <w:rsid w:val="00517442"/>
    <w:rsid w:val="00517503"/>
    <w:rsid w:val="005217E1"/>
    <w:rsid w:val="005219CF"/>
    <w:rsid w:val="00522C75"/>
    <w:rsid w:val="005243DB"/>
    <w:rsid w:val="00526E90"/>
    <w:rsid w:val="0052771A"/>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6970"/>
    <w:rsid w:val="0054710F"/>
    <w:rsid w:val="0055145C"/>
    <w:rsid w:val="0055313D"/>
    <w:rsid w:val="00554E19"/>
    <w:rsid w:val="00555E3A"/>
    <w:rsid w:val="005565C7"/>
    <w:rsid w:val="005574F9"/>
    <w:rsid w:val="0056121F"/>
    <w:rsid w:val="0056122A"/>
    <w:rsid w:val="0056138C"/>
    <w:rsid w:val="005613C4"/>
    <w:rsid w:val="00563923"/>
    <w:rsid w:val="00563C8D"/>
    <w:rsid w:val="00565D18"/>
    <w:rsid w:val="00566E86"/>
    <w:rsid w:val="005702FB"/>
    <w:rsid w:val="00571171"/>
    <w:rsid w:val="005711B9"/>
    <w:rsid w:val="00571BFF"/>
    <w:rsid w:val="00572505"/>
    <w:rsid w:val="005730C2"/>
    <w:rsid w:val="00574D55"/>
    <w:rsid w:val="00577B3F"/>
    <w:rsid w:val="00580202"/>
    <w:rsid w:val="005802C2"/>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A0213"/>
    <w:rsid w:val="005A12D3"/>
    <w:rsid w:val="005A209A"/>
    <w:rsid w:val="005A2347"/>
    <w:rsid w:val="005A2A1F"/>
    <w:rsid w:val="005A333F"/>
    <w:rsid w:val="005A662D"/>
    <w:rsid w:val="005A6C45"/>
    <w:rsid w:val="005A78CA"/>
    <w:rsid w:val="005B045C"/>
    <w:rsid w:val="005B1C62"/>
    <w:rsid w:val="005B240B"/>
    <w:rsid w:val="005B28BD"/>
    <w:rsid w:val="005B35D7"/>
    <w:rsid w:val="005B392A"/>
    <w:rsid w:val="005B3AA3"/>
    <w:rsid w:val="005B4A44"/>
    <w:rsid w:val="005B4EEA"/>
    <w:rsid w:val="005B6F83"/>
    <w:rsid w:val="005B7549"/>
    <w:rsid w:val="005B7C5B"/>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208D"/>
    <w:rsid w:val="0064307A"/>
    <w:rsid w:val="00643449"/>
    <w:rsid w:val="00643475"/>
    <w:rsid w:val="0064396A"/>
    <w:rsid w:val="00643E7A"/>
    <w:rsid w:val="0064440D"/>
    <w:rsid w:val="00645558"/>
    <w:rsid w:val="00645E14"/>
    <w:rsid w:val="0064624E"/>
    <w:rsid w:val="00647085"/>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BF"/>
    <w:rsid w:val="006764C3"/>
    <w:rsid w:val="00676ECC"/>
    <w:rsid w:val="006771F9"/>
    <w:rsid w:val="00677403"/>
    <w:rsid w:val="006776D7"/>
    <w:rsid w:val="006776EC"/>
    <w:rsid w:val="00681003"/>
    <w:rsid w:val="006817C9"/>
    <w:rsid w:val="006820CE"/>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2687"/>
    <w:rsid w:val="006A3143"/>
    <w:rsid w:val="006A3D79"/>
    <w:rsid w:val="006A46FB"/>
    <w:rsid w:val="006A5782"/>
    <w:rsid w:val="006A5891"/>
    <w:rsid w:val="006A5B1F"/>
    <w:rsid w:val="006A5E28"/>
    <w:rsid w:val="006A6659"/>
    <w:rsid w:val="006A6948"/>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B753D"/>
    <w:rsid w:val="006C03B8"/>
    <w:rsid w:val="006C14C0"/>
    <w:rsid w:val="006C5EC9"/>
    <w:rsid w:val="006C6059"/>
    <w:rsid w:val="006C6927"/>
    <w:rsid w:val="006C6CB6"/>
    <w:rsid w:val="006C7522"/>
    <w:rsid w:val="006D0D96"/>
    <w:rsid w:val="006D1F71"/>
    <w:rsid w:val="006D6F08"/>
    <w:rsid w:val="006E062C"/>
    <w:rsid w:val="006E0CC5"/>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966"/>
    <w:rsid w:val="00742B4F"/>
    <w:rsid w:val="007433F8"/>
    <w:rsid w:val="0074386C"/>
    <w:rsid w:val="0074405B"/>
    <w:rsid w:val="007445A0"/>
    <w:rsid w:val="0074524B"/>
    <w:rsid w:val="00747C5C"/>
    <w:rsid w:val="00747D8B"/>
    <w:rsid w:val="007506AF"/>
    <w:rsid w:val="00751228"/>
    <w:rsid w:val="0075193B"/>
    <w:rsid w:val="00751B81"/>
    <w:rsid w:val="007531DB"/>
    <w:rsid w:val="00754E0C"/>
    <w:rsid w:val="00754E5A"/>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F2"/>
    <w:rsid w:val="00776469"/>
    <w:rsid w:val="00776971"/>
    <w:rsid w:val="00776EAB"/>
    <w:rsid w:val="00776F67"/>
    <w:rsid w:val="0077725D"/>
    <w:rsid w:val="00780BFD"/>
    <w:rsid w:val="0078177E"/>
    <w:rsid w:val="007820AF"/>
    <w:rsid w:val="0078304C"/>
    <w:rsid w:val="00783673"/>
    <w:rsid w:val="00785490"/>
    <w:rsid w:val="00790F2A"/>
    <w:rsid w:val="007925EA"/>
    <w:rsid w:val="00793CD8"/>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8A6"/>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4610"/>
    <w:rsid w:val="007E4715"/>
    <w:rsid w:val="007E4B22"/>
    <w:rsid w:val="007E505B"/>
    <w:rsid w:val="007E6373"/>
    <w:rsid w:val="007E7091"/>
    <w:rsid w:val="007F3C98"/>
    <w:rsid w:val="007F77D6"/>
    <w:rsid w:val="008015DF"/>
    <w:rsid w:val="008020FE"/>
    <w:rsid w:val="00802749"/>
    <w:rsid w:val="008039B5"/>
    <w:rsid w:val="00803FAE"/>
    <w:rsid w:val="00805C9C"/>
    <w:rsid w:val="00805DE1"/>
    <w:rsid w:val="0080605F"/>
    <w:rsid w:val="0080623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D6F"/>
    <w:rsid w:val="008300C8"/>
    <w:rsid w:val="008304CD"/>
    <w:rsid w:val="00831951"/>
    <w:rsid w:val="0083220E"/>
    <w:rsid w:val="008335B1"/>
    <w:rsid w:val="0083433A"/>
    <w:rsid w:val="00834972"/>
    <w:rsid w:val="00835DD6"/>
    <w:rsid w:val="008376AC"/>
    <w:rsid w:val="00841B0A"/>
    <w:rsid w:val="0084221B"/>
    <w:rsid w:val="00843F0F"/>
    <w:rsid w:val="0084405D"/>
    <w:rsid w:val="008441EB"/>
    <w:rsid w:val="00844241"/>
    <w:rsid w:val="008444E8"/>
    <w:rsid w:val="00844E80"/>
    <w:rsid w:val="008451F3"/>
    <w:rsid w:val="008468D4"/>
    <w:rsid w:val="00846FE7"/>
    <w:rsid w:val="0084789E"/>
    <w:rsid w:val="00850CEC"/>
    <w:rsid w:val="00850E36"/>
    <w:rsid w:val="00850E45"/>
    <w:rsid w:val="008533E2"/>
    <w:rsid w:val="0085347B"/>
    <w:rsid w:val="008548F5"/>
    <w:rsid w:val="00854CF8"/>
    <w:rsid w:val="00855C9F"/>
    <w:rsid w:val="00855FCE"/>
    <w:rsid w:val="00856072"/>
    <w:rsid w:val="00856498"/>
    <w:rsid w:val="00856911"/>
    <w:rsid w:val="00856C5F"/>
    <w:rsid w:val="00857885"/>
    <w:rsid w:val="00863D18"/>
    <w:rsid w:val="00865647"/>
    <w:rsid w:val="0086574E"/>
    <w:rsid w:val="00867163"/>
    <w:rsid w:val="008677FD"/>
    <w:rsid w:val="00867A3E"/>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90293"/>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2F5"/>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7CE9"/>
    <w:rsid w:val="00920BF2"/>
    <w:rsid w:val="00922010"/>
    <w:rsid w:val="009265E0"/>
    <w:rsid w:val="00926FEF"/>
    <w:rsid w:val="00927E6D"/>
    <w:rsid w:val="00931BD9"/>
    <w:rsid w:val="00933D5E"/>
    <w:rsid w:val="00933E23"/>
    <w:rsid w:val="009358C4"/>
    <w:rsid w:val="00935DB8"/>
    <w:rsid w:val="009368F3"/>
    <w:rsid w:val="00936A53"/>
    <w:rsid w:val="00936C07"/>
    <w:rsid w:val="00936EB9"/>
    <w:rsid w:val="009373EA"/>
    <w:rsid w:val="009403F9"/>
    <w:rsid w:val="009408AB"/>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70C11"/>
    <w:rsid w:val="00971F08"/>
    <w:rsid w:val="00973701"/>
    <w:rsid w:val="00975113"/>
    <w:rsid w:val="0097603D"/>
    <w:rsid w:val="00976949"/>
    <w:rsid w:val="00977ACF"/>
    <w:rsid w:val="00980477"/>
    <w:rsid w:val="00980C74"/>
    <w:rsid w:val="00981A92"/>
    <w:rsid w:val="0098201E"/>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60EC"/>
    <w:rsid w:val="0099612A"/>
    <w:rsid w:val="009970DD"/>
    <w:rsid w:val="00997A37"/>
    <w:rsid w:val="009A0FBA"/>
    <w:rsid w:val="009A1462"/>
    <w:rsid w:val="009A1601"/>
    <w:rsid w:val="009A1FBB"/>
    <w:rsid w:val="009A215F"/>
    <w:rsid w:val="009A462D"/>
    <w:rsid w:val="009A5CBA"/>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AF2"/>
    <w:rsid w:val="00A41E2B"/>
    <w:rsid w:val="00A452F0"/>
    <w:rsid w:val="00A45B74"/>
    <w:rsid w:val="00A51466"/>
    <w:rsid w:val="00A51568"/>
    <w:rsid w:val="00A5264C"/>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86600"/>
    <w:rsid w:val="00A87FA7"/>
    <w:rsid w:val="00A916C9"/>
    <w:rsid w:val="00A91C62"/>
    <w:rsid w:val="00A91FC7"/>
    <w:rsid w:val="00A92879"/>
    <w:rsid w:val="00A92908"/>
    <w:rsid w:val="00A92C7A"/>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3C41"/>
    <w:rsid w:val="00AB4AB8"/>
    <w:rsid w:val="00AB4DAA"/>
    <w:rsid w:val="00AB4E95"/>
    <w:rsid w:val="00AB54D8"/>
    <w:rsid w:val="00AB655E"/>
    <w:rsid w:val="00AC007F"/>
    <w:rsid w:val="00AC2ECD"/>
    <w:rsid w:val="00AC3119"/>
    <w:rsid w:val="00AC33AD"/>
    <w:rsid w:val="00AC49FB"/>
    <w:rsid w:val="00AC4FAD"/>
    <w:rsid w:val="00AC5A10"/>
    <w:rsid w:val="00AC5BAC"/>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AA9"/>
    <w:rsid w:val="00B02F74"/>
    <w:rsid w:val="00B02F9A"/>
    <w:rsid w:val="00B02FA3"/>
    <w:rsid w:val="00B05084"/>
    <w:rsid w:val="00B05A6F"/>
    <w:rsid w:val="00B06F12"/>
    <w:rsid w:val="00B06F21"/>
    <w:rsid w:val="00B07938"/>
    <w:rsid w:val="00B114CE"/>
    <w:rsid w:val="00B12DE1"/>
    <w:rsid w:val="00B14F34"/>
    <w:rsid w:val="00B156EB"/>
    <w:rsid w:val="00B157F9"/>
    <w:rsid w:val="00B167F1"/>
    <w:rsid w:val="00B17B03"/>
    <w:rsid w:val="00B20256"/>
    <w:rsid w:val="00B20D09"/>
    <w:rsid w:val="00B21786"/>
    <w:rsid w:val="00B22C9D"/>
    <w:rsid w:val="00B231B1"/>
    <w:rsid w:val="00B23437"/>
    <w:rsid w:val="00B240AC"/>
    <w:rsid w:val="00B2763F"/>
    <w:rsid w:val="00B27AAC"/>
    <w:rsid w:val="00B30929"/>
    <w:rsid w:val="00B32BCE"/>
    <w:rsid w:val="00B32EAE"/>
    <w:rsid w:val="00B369AD"/>
    <w:rsid w:val="00B37066"/>
    <w:rsid w:val="00B371E4"/>
    <w:rsid w:val="00B372AA"/>
    <w:rsid w:val="00B37355"/>
    <w:rsid w:val="00B40445"/>
    <w:rsid w:val="00B41888"/>
    <w:rsid w:val="00B42BDB"/>
    <w:rsid w:val="00B44AA1"/>
    <w:rsid w:val="00B45A52"/>
    <w:rsid w:val="00B46175"/>
    <w:rsid w:val="00B500E0"/>
    <w:rsid w:val="00B5058B"/>
    <w:rsid w:val="00B51BBD"/>
    <w:rsid w:val="00B52FAD"/>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64C7"/>
    <w:rsid w:val="00B71B58"/>
    <w:rsid w:val="00B730B2"/>
    <w:rsid w:val="00B739F6"/>
    <w:rsid w:val="00B742A9"/>
    <w:rsid w:val="00B76915"/>
    <w:rsid w:val="00B76DD7"/>
    <w:rsid w:val="00B8117B"/>
    <w:rsid w:val="00B8126C"/>
    <w:rsid w:val="00B81A6C"/>
    <w:rsid w:val="00B81D70"/>
    <w:rsid w:val="00B843AE"/>
    <w:rsid w:val="00B85DE5"/>
    <w:rsid w:val="00B85FAE"/>
    <w:rsid w:val="00B90E65"/>
    <w:rsid w:val="00B90F73"/>
    <w:rsid w:val="00B919F9"/>
    <w:rsid w:val="00B92917"/>
    <w:rsid w:val="00B93B59"/>
    <w:rsid w:val="00B9406A"/>
    <w:rsid w:val="00B94A2F"/>
    <w:rsid w:val="00B94D55"/>
    <w:rsid w:val="00B95078"/>
    <w:rsid w:val="00B9550A"/>
    <w:rsid w:val="00B96258"/>
    <w:rsid w:val="00BA2280"/>
    <w:rsid w:val="00BA2A08"/>
    <w:rsid w:val="00BA56D2"/>
    <w:rsid w:val="00BA64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2C1E"/>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3279"/>
    <w:rsid w:val="00BF6704"/>
    <w:rsid w:val="00BF74C7"/>
    <w:rsid w:val="00C00766"/>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3CBA"/>
    <w:rsid w:val="00C14B88"/>
    <w:rsid w:val="00C14D4B"/>
    <w:rsid w:val="00C154BB"/>
    <w:rsid w:val="00C15B66"/>
    <w:rsid w:val="00C210BC"/>
    <w:rsid w:val="00C21C9E"/>
    <w:rsid w:val="00C235EF"/>
    <w:rsid w:val="00C237F8"/>
    <w:rsid w:val="00C26FAA"/>
    <w:rsid w:val="00C27806"/>
    <w:rsid w:val="00C279B5"/>
    <w:rsid w:val="00C27C45"/>
    <w:rsid w:val="00C320FB"/>
    <w:rsid w:val="00C32657"/>
    <w:rsid w:val="00C33F4B"/>
    <w:rsid w:val="00C34E02"/>
    <w:rsid w:val="00C353D8"/>
    <w:rsid w:val="00C3719D"/>
    <w:rsid w:val="00C3784A"/>
    <w:rsid w:val="00C37CC3"/>
    <w:rsid w:val="00C4067E"/>
    <w:rsid w:val="00C41F6C"/>
    <w:rsid w:val="00C42BAB"/>
    <w:rsid w:val="00C45952"/>
    <w:rsid w:val="00C46A82"/>
    <w:rsid w:val="00C4742E"/>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695"/>
    <w:rsid w:val="00C638B7"/>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A0590"/>
    <w:rsid w:val="00CA12D1"/>
    <w:rsid w:val="00CA1ED8"/>
    <w:rsid w:val="00CA31A3"/>
    <w:rsid w:val="00CA37B7"/>
    <w:rsid w:val="00CA3D41"/>
    <w:rsid w:val="00CB0346"/>
    <w:rsid w:val="00CB1678"/>
    <w:rsid w:val="00CB1F63"/>
    <w:rsid w:val="00CB619A"/>
    <w:rsid w:val="00CB6527"/>
    <w:rsid w:val="00CB7170"/>
    <w:rsid w:val="00CC0405"/>
    <w:rsid w:val="00CC040E"/>
    <w:rsid w:val="00CC111F"/>
    <w:rsid w:val="00CC14CB"/>
    <w:rsid w:val="00CC178A"/>
    <w:rsid w:val="00CC2011"/>
    <w:rsid w:val="00CC3EA0"/>
    <w:rsid w:val="00CC4994"/>
    <w:rsid w:val="00CC5E23"/>
    <w:rsid w:val="00CC7B45"/>
    <w:rsid w:val="00CD1188"/>
    <w:rsid w:val="00CD2ED1"/>
    <w:rsid w:val="00CD337B"/>
    <w:rsid w:val="00CD7DDB"/>
    <w:rsid w:val="00CE0424"/>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3135"/>
    <w:rsid w:val="00D1344F"/>
    <w:rsid w:val="00D13E4E"/>
    <w:rsid w:val="00D153AA"/>
    <w:rsid w:val="00D17248"/>
    <w:rsid w:val="00D2264C"/>
    <w:rsid w:val="00D239A7"/>
    <w:rsid w:val="00D23AF7"/>
    <w:rsid w:val="00D23F47"/>
    <w:rsid w:val="00D267ED"/>
    <w:rsid w:val="00D26C4E"/>
    <w:rsid w:val="00D3005B"/>
    <w:rsid w:val="00D31E35"/>
    <w:rsid w:val="00D325EA"/>
    <w:rsid w:val="00D34CC7"/>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63CD"/>
    <w:rsid w:val="00D76401"/>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729E"/>
    <w:rsid w:val="00DD740E"/>
    <w:rsid w:val="00DE2D93"/>
    <w:rsid w:val="00DE4E2C"/>
    <w:rsid w:val="00DE5608"/>
    <w:rsid w:val="00DE58D0"/>
    <w:rsid w:val="00DE654F"/>
    <w:rsid w:val="00DF02B2"/>
    <w:rsid w:val="00DF0B6E"/>
    <w:rsid w:val="00DF15A3"/>
    <w:rsid w:val="00DF15E0"/>
    <w:rsid w:val="00DF1C34"/>
    <w:rsid w:val="00DF20D4"/>
    <w:rsid w:val="00DF2D8D"/>
    <w:rsid w:val="00DF306A"/>
    <w:rsid w:val="00DF37A0"/>
    <w:rsid w:val="00DF4C2E"/>
    <w:rsid w:val="00DF5C56"/>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AA0"/>
    <w:rsid w:val="00E4258F"/>
    <w:rsid w:val="00E44254"/>
    <w:rsid w:val="00E446F1"/>
    <w:rsid w:val="00E46091"/>
    <w:rsid w:val="00E46886"/>
    <w:rsid w:val="00E47AEF"/>
    <w:rsid w:val="00E50DED"/>
    <w:rsid w:val="00E518D7"/>
    <w:rsid w:val="00E53B75"/>
    <w:rsid w:val="00E53DB1"/>
    <w:rsid w:val="00E54E3B"/>
    <w:rsid w:val="00E5509A"/>
    <w:rsid w:val="00E57565"/>
    <w:rsid w:val="00E5765B"/>
    <w:rsid w:val="00E60402"/>
    <w:rsid w:val="00E61AE4"/>
    <w:rsid w:val="00E625EE"/>
    <w:rsid w:val="00E62F35"/>
    <w:rsid w:val="00E633CF"/>
    <w:rsid w:val="00E63838"/>
    <w:rsid w:val="00E64434"/>
    <w:rsid w:val="00E668B1"/>
    <w:rsid w:val="00E67582"/>
    <w:rsid w:val="00E67C51"/>
    <w:rsid w:val="00E71DF6"/>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F8A"/>
    <w:rsid w:val="00E95076"/>
    <w:rsid w:val="00E96A90"/>
    <w:rsid w:val="00E96F47"/>
    <w:rsid w:val="00E97A81"/>
    <w:rsid w:val="00EA145C"/>
    <w:rsid w:val="00EA5E48"/>
    <w:rsid w:val="00EA7A41"/>
    <w:rsid w:val="00EB05A0"/>
    <w:rsid w:val="00EB077B"/>
    <w:rsid w:val="00EB2190"/>
    <w:rsid w:val="00EB2FEF"/>
    <w:rsid w:val="00EB4EA2"/>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1006"/>
    <w:rsid w:val="00ED1AA4"/>
    <w:rsid w:val="00ED3F0F"/>
    <w:rsid w:val="00ED49F4"/>
    <w:rsid w:val="00ED6433"/>
    <w:rsid w:val="00EE1309"/>
    <w:rsid w:val="00EE1A3D"/>
    <w:rsid w:val="00EE1E64"/>
    <w:rsid w:val="00EE5AFB"/>
    <w:rsid w:val="00EE6E7E"/>
    <w:rsid w:val="00EE7F85"/>
    <w:rsid w:val="00EF08AA"/>
    <w:rsid w:val="00EF18FE"/>
    <w:rsid w:val="00EF1F5F"/>
    <w:rsid w:val="00EF1FBF"/>
    <w:rsid w:val="00EF4407"/>
    <w:rsid w:val="00EF4DCB"/>
    <w:rsid w:val="00EF5787"/>
    <w:rsid w:val="00EF60D0"/>
    <w:rsid w:val="00EF682C"/>
    <w:rsid w:val="00EF6CFB"/>
    <w:rsid w:val="00F021D1"/>
    <w:rsid w:val="00F02C1A"/>
    <w:rsid w:val="00F0528D"/>
    <w:rsid w:val="00F06C67"/>
    <w:rsid w:val="00F06DFD"/>
    <w:rsid w:val="00F071D1"/>
    <w:rsid w:val="00F07406"/>
    <w:rsid w:val="00F07533"/>
    <w:rsid w:val="00F10629"/>
    <w:rsid w:val="00F11290"/>
    <w:rsid w:val="00F125E7"/>
    <w:rsid w:val="00F13B91"/>
    <w:rsid w:val="00F15FA5"/>
    <w:rsid w:val="00F1654E"/>
    <w:rsid w:val="00F16833"/>
    <w:rsid w:val="00F16E9B"/>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0AF"/>
    <w:rsid w:val="00F40522"/>
    <w:rsid w:val="00F40F0C"/>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584"/>
    <w:rsid w:val="00F96966"/>
    <w:rsid w:val="00F96985"/>
    <w:rsid w:val="00F96AF8"/>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6705585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2382757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615207496">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B89341-3A90-44DA-9803-51E216FC7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2</Pages>
  <Words>362</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Ericsson User</cp:lastModifiedBy>
  <cp:revision>3</cp:revision>
  <cp:lastPrinted>2008-01-31T06:09:00Z</cp:lastPrinted>
  <dcterms:created xsi:type="dcterms:W3CDTF">2019-05-04T04:31:00Z</dcterms:created>
  <dcterms:modified xsi:type="dcterms:W3CDTF">2019-05-04T04:32:00Z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